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A8421" w14:textId="77777777" w:rsidR="00DE083C" w:rsidRPr="00C20D39" w:rsidRDefault="00DE083C" w:rsidP="00DE083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C20D3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«История России»</w:t>
      </w:r>
    </w:p>
    <w:p w14:paraId="4BABCD9D" w14:textId="77777777" w:rsidR="00DE083C" w:rsidRPr="00C20D39" w:rsidRDefault="00DE083C" w:rsidP="00DE083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C20D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18FBE1E5" w14:textId="21FCCA93" w:rsidR="00DE083C" w:rsidRPr="00C20D39" w:rsidRDefault="00DE083C" w:rsidP="00DE08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Вариант 8</w:t>
      </w:r>
    </w:p>
    <w:p w14:paraId="1215CA36" w14:textId="77777777" w:rsidR="00DE083C" w:rsidRPr="00C20D39" w:rsidRDefault="00DE083C" w:rsidP="00DE08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68FB400C" w14:textId="77777777" w:rsidR="00DE083C" w:rsidRPr="00C20D39" w:rsidRDefault="00DE083C" w:rsidP="00DE083C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14:paraId="09D502AD" w14:textId="77777777" w:rsidR="00DE083C" w:rsidRPr="00C20D39" w:rsidRDefault="00DE083C" w:rsidP="00DE083C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Дата выполнения  «____» __________</w:t>
      </w:r>
      <w:r w:rsidRPr="00C20D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0D39">
        <w:rPr>
          <w:rFonts w:ascii="Times New Roman" w:hAnsi="Times New Roman" w:cs="Times New Roman"/>
          <w:sz w:val="24"/>
          <w:szCs w:val="24"/>
        </w:rPr>
        <w:t>20______г.</w:t>
      </w:r>
    </w:p>
    <w:p w14:paraId="4BD4530E" w14:textId="77777777" w:rsidR="00DE083C" w:rsidRPr="00C20D39" w:rsidRDefault="00DE083C" w:rsidP="00DE083C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B83205F" w14:textId="77777777" w:rsidR="00DE083C" w:rsidRPr="00C20D39" w:rsidRDefault="00DE083C" w:rsidP="00DE083C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607D9FA5" w14:textId="77777777" w:rsidR="00DE083C" w:rsidRPr="00C20D39" w:rsidRDefault="00DE083C" w:rsidP="00DE083C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4E62738D" w14:textId="77777777" w:rsidR="00DE083C" w:rsidRPr="00C20D39" w:rsidRDefault="00DE083C" w:rsidP="00DE083C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14:paraId="31F7D6AB" w14:textId="77777777" w:rsidR="00DE083C" w:rsidRPr="00C20D39" w:rsidRDefault="00DE083C" w:rsidP="00DE083C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0D3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C20D39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p w14:paraId="16809C57" w14:textId="77777777" w:rsidR="00DE083C" w:rsidRPr="00AE7C80" w:rsidRDefault="00DE083C" w:rsidP="00AE7C80">
      <w:pPr>
        <w:spacing w:after="0" w:line="240" w:lineRule="auto"/>
        <w:rPr>
          <w:sz w:val="24"/>
        </w:rPr>
      </w:pPr>
    </w:p>
    <w:p w14:paraId="47E7E755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>1. Укажите причины образования единого Русского государства:</w:t>
      </w:r>
    </w:p>
    <w:p w14:paraId="26A27A3A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а) усиление экономических связей внутри страны;</w:t>
      </w:r>
    </w:p>
    <w:p w14:paraId="4237CE73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б) восстановление и развитие сельского хозяйства, рост городов;</w:t>
      </w:r>
    </w:p>
    <w:p w14:paraId="71F7E146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в) необходимость борьбы с Золотой Ордой за независимость государства;</w:t>
      </w:r>
    </w:p>
    <w:p w14:paraId="4D8A2FEB" w14:textId="77777777" w:rsidR="00723D62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г) верны все ответы.</w:t>
      </w:r>
    </w:p>
    <w:p w14:paraId="0D12210D" w14:textId="77777777" w:rsidR="00AE7C80" w:rsidRPr="00AE7C80" w:rsidRDefault="00AE7C80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95D1D04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>2. События, в результате которых произошло присоединение Новгорода к Московскому княжеству:</w:t>
      </w:r>
    </w:p>
    <w:p w14:paraId="142F09B5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а) сражение на р. Шелони в 1471 г. и походы 1475 и 1478 гг.;</w:t>
      </w:r>
    </w:p>
    <w:p w14:paraId="6B9423C4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б) подавление новгородского восстания Иваном Грозным;</w:t>
      </w:r>
    </w:p>
    <w:p w14:paraId="2D2D0D31" w14:textId="77777777" w:rsidR="00723D62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в) вмешательство Золотой Орды.</w:t>
      </w:r>
    </w:p>
    <w:p w14:paraId="0B8AAA78" w14:textId="77777777" w:rsidR="00AE7C80" w:rsidRPr="00AE7C80" w:rsidRDefault="00AE7C80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45FD55C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>3. Соперничество Москвы и Твери проявилось:</w:t>
      </w:r>
    </w:p>
    <w:p w14:paraId="5B890BFA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а) в феодальной усобице;</w:t>
      </w:r>
    </w:p>
    <w:p w14:paraId="339D62B1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б) борьбе за торговые интересы;</w:t>
      </w:r>
    </w:p>
    <w:p w14:paraId="37DFF738" w14:textId="77777777" w:rsidR="00723D62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в) борьбе за право стать центром объединения русских земель.</w:t>
      </w:r>
    </w:p>
    <w:p w14:paraId="61BA80A7" w14:textId="77777777" w:rsidR="00AE7C80" w:rsidRPr="00AE7C80" w:rsidRDefault="00AE7C80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61BEDCC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>4. В своей внутренней политике Иван III ставил целью:</w:t>
      </w:r>
    </w:p>
    <w:p w14:paraId="187E6568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а) объединение русских земель вокруг Москвы и борьбу за ликвидацию независимости Орды;</w:t>
      </w:r>
    </w:p>
    <w:p w14:paraId="44050665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б) укрепление личной власти;</w:t>
      </w:r>
    </w:p>
    <w:p w14:paraId="0FD332B3" w14:textId="77777777" w:rsidR="00723D62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в) укрепление дипломатических отношений с Западной Европой.</w:t>
      </w:r>
    </w:p>
    <w:p w14:paraId="4AE67650" w14:textId="77777777" w:rsidR="00AE7C80" w:rsidRPr="00AE7C80" w:rsidRDefault="00AE7C80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44CC6FC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>5. К 1500 г. на Руси было пять крупнейших городов. Укажите их:</w:t>
      </w:r>
    </w:p>
    <w:p w14:paraId="007A6FBE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а) Москва, Ростов, Нижний Новгород, Тверь, Псков;</w:t>
      </w:r>
    </w:p>
    <w:p w14:paraId="741D765B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б) Москва, Великий Новгород, Нижний Новгород, Тверь, Псков;</w:t>
      </w:r>
    </w:p>
    <w:p w14:paraId="295272F4" w14:textId="77777777" w:rsidR="00723D62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в) Рязань, Нижний Новгород, Ярославль, Владимир, Тверь.</w:t>
      </w:r>
    </w:p>
    <w:p w14:paraId="0655A745" w14:textId="77777777" w:rsidR="00AE7C80" w:rsidRPr="00AE7C80" w:rsidRDefault="00AE7C80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B10BD40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 xml:space="preserve">6. Определите, с </w:t>
      </w:r>
      <w:proofErr w:type="gramStart"/>
      <w:r w:rsidRPr="00AE7C80">
        <w:rPr>
          <w:rFonts w:ascii="Times New Roman" w:hAnsi="Times New Roman" w:cs="Times New Roman"/>
          <w:b/>
          <w:sz w:val="24"/>
        </w:rPr>
        <w:t>именем</w:t>
      </w:r>
      <w:proofErr w:type="gramEnd"/>
      <w:r w:rsidRPr="00AE7C80">
        <w:rPr>
          <w:rFonts w:ascii="Times New Roman" w:hAnsi="Times New Roman" w:cs="Times New Roman"/>
          <w:b/>
          <w:sz w:val="24"/>
        </w:rPr>
        <w:t xml:space="preserve"> какого князя связана победа на Куликовом поле:</w:t>
      </w:r>
    </w:p>
    <w:p w14:paraId="2C392C73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а) Дмитрия Донского;</w:t>
      </w:r>
    </w:p>
    <w:p w14:paraId="286AF658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б) Александра Невского;</w:t>
      </w:r>
    </w:p>
    <w:p w14:paraId="2A795B26" w14:textId="77777777" w:rsidR="00723D62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в) Владимира Мономаха.</w:t>
      </w:r>
    </w:p>
    <w:p w14:paraId="1EFEAB21" w14:textId="77777777" w:rsidR="00AE7C80" w:rsidRPr="00AE7C80" w:rsidRDefault="00AE7C80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CAA77BB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>7. Укажите причины победы русских войск на Куликовом поле:</w:t>
      </w:r>
    </w:p>
    <w:p w14:paraId="02BFF9E2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а) удачно разработанный план сражения Дмитрием Донским;</w:t>
      </w:r>
    </w:p>
    <w:p w14:paraId="19E20861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б) численное превосходство русских войск;</w:t>
      </w:r>
    </w:p>
    <w:p w14:paraId="0F682A57" w14:textId="77777777" w:rsidR="00723D62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в) участие в битве почти всех русских княжеств.</w:t>
      </w:r>
    </w:p>
    <w:p w14:paraId="2AF7D925" w14:textId="77777777" w:rsidR="00AE7C80" w:rsidRPr="00AE7C80" w:rsidRDefault="00AE7C80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A2CFF75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lastRenderedPageBreak/>
        <w:t>8. Определите историческое значение победы на Куликовом поле:</w:t>
      </w:r>
    </w:p>
    <w:p w14:paraId="1B50F9A8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а) русские войска впервые нанесли поражение монголо-татарам;</w:t>
      </w:r>
    </w:p>
    <w:p w14:paraId="0C8666D2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б) Русь отстояла свою независимость;</w:t>
      </w:r>
    </w:p>
    <w:p w14:paraId="1B233007" w14:textId="77777777" w:rsidR="00723D62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 xml:space="preserve">в) это положительно сказалось на процессе </w:t>
      </w:r>
      <w:proofErr w:type="gramStart"/>
      <w:r w:rsidRPr="00AE7C80">
        <w:rPr>
          <w:rFonts w:ascii="Times New Roman" w:hAnsi="Times New Roman" w:cs="Times New Roman"/>
          <w:sz w:val="24"/>
        </w:rPr>
        <w:t>объе­динения</w:t>
      </w:r>
      <w:proofErr w:type="gramEnd"/>
      <w:r w:rsidRPr="00AE7C80">
        <w:rPr>
          <w:rFonts w:ascii="Times New Roman" w:hAnsi="Times New Roman" w:cs="Times New Roman"/>
          <w:sz w:val="24"/>
        </w:rPr>
        <w:t xml:space="preserve"> русских земель.</w:t>
      </w:r>
    </w:p>
    <w:p w14:paraId="01523736" w14:textId="77777777" w:rsidR="00AE7C80" w:rsidRPr="00AE7C80" w:rsidRDefault="00AE7C80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FF636B0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>9. В XIV в. у русского народа формируется национальное самосознание. Выберите</w:t>
      </w:r>
      <w:r w:rsidRPr="00AE7C80">
        <w:rPr>
          <w:rFonts w:ascii="Times New Roman" w:hAnsi="Times New Roman" w:cs="Times New Roman"/>
          <w:sz w:val="24"/>
        </w:rPr>
        <w:t xml:space="preserve"> </w:t>
      </w:r>
      <w:r w:rsidRPr="00AE7C80">
        <w:rPr>
          <w:rFonts w:ascii="Times New Roman" w:hAnsi="Times New Roman" w:cs="Times New Roman"/>
          <w:b/>
          <w:sz w:val="24"/>
        </w:rPr>
        <w:t>правильный ответ, который объясняет это понятие:</w:t>
      </w:r>
    </w:p>
    <w:p w14:paraId="139CD5FB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а) чувство единства народа;</w:t>
      </w:r>
    </w:p>
    <w:p w14:paraId="02C9C213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б) осознание права на независимость;</w:t>
      </w:r>
    </w:p>
    <w:p w14:paraId="1126F5BF" w14:textId="77777777" w:rsidR="00723D62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в) сознание превосходства над другими народами.</w:t>
      </w:r>
    </w:p>
    <w:p w14:paraId="4A1CD321" w14:textId="77777777" w:rsidR="00AE7C80" w:rsidRPr="00AE7C80" w:rsidRDefault="00AE7C80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EAE65A0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>10. Определите, с каким событием связано понятие «стояние на Угре»:</w:t>
      </w:r>
    </w:p>
    <w:p w14:paraId="237D6F50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а) с падением монгольского ига в 1480 г.;</w:t>
      </w:r>
    </w:p>
    <w:p w14:paraId="1E240EC8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б) с противостоянием Новгорода Москве в 1471 г.;</w:t>
      </w:r>
    </w:p>
    <w:p w14:paraId="6857C367" w14:textId="77777777" w:rsidR="00723D62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в) с отвоеванием Смоленска у Литвы в 1514 г.</w:t>
      </w:r>
    </w:p>
    <w:p w14:paraId="4EDC81E3" w14:textId="77777777" w:rsidR="00AE7C80" w:rsidRPr="00AE7C80" w:rsidRDefault="00AE7C80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9F041D4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>11. После распада Золотой Орды на ее территории образовались ханства:</w:t>
      </w:r>
    </w:p>
    <w:p w14:paraId="611A1BB5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а) Астраханское;</w:t>
      </w:r>
    </w:p>
    <w:p w14:paraId="41A5E9B6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б) Татарское;</w:t>
      </w:r>
    </w:p>
    <w:p w14:paraId="1503C7BB" w14:textId="77777777" w:rsidR="00723D62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в) Казанское.</w:t>
      </w:r>
    </w:p>
    <w:p w14:paraId="7C6FD227" w14:textId="77777777" w:rsidR="00AE7C80" w:rsidRPr="00AE7C80" w:rsidRDefault="00AE7C80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D1217E4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>12. По Судебнику 1497 г. был введен Юрьев день. Он был выгоден:</w:t>
      </w:r>
    </w:p>
    <w:p w14:paraId="4A2B6031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 xml:space="preserve">а) боярам; </w:t>
      </w:r>
    </w:p>
    <w:p w14:paraId="7D1613E2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 xml:space="preserve">б) крестьянам; </w:t>
      </w:r>
    </w:p>
    <w:p w14:paraId="5305CE5F" w14:textId="77777777" w:rsidR="00723D62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в) дворянам.</w:t>
      </w:r>
    </w:p>
    <w:p w14:paraId="68DE2990" w14:textId="77777777" w:rsidR="00AE7C80" w:rsidRPr="00AE7C80" w:rsidRDefault="00AE7C80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0CAE35D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>13. Местничество – это:</w:t>
      </w:r>
    </w:p>
    <w:p w14:paraId="228119E3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а) право распоряжения землей, полученной по наследству;</w:t>
      </w:r>
    </w:p>
    <w:p w14:paraId="4DCAEEA8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б) система распределения государственных должностей с учетом происхождения;</w:t>
      </w:r>
    </w:p>
    <w:p w14:paraId="7D329106" w14:textId="77777777" w:rsidR="00723D62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в) право на управление местностью.</w:t>
      </w:r>
    </w:p>
    <w:p w14:paraId="2DED5BD8" w14:textId="77777777" w:rsidR="00AE7C80" w:rsidRPr="00AE7C80" w:rsidRDefault="00AE7C80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7F285E6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>14. Купеческое сословие в XVI в. было разделено по состоятельности на три группы.</w:t>
      </w:r>
      <w:r w:rsidRPr="00AE7C80">
        <w:rPr>
          <w:rFonts w:ascii="Times New Roman" w:hAnsi="Times New Roman" w:cs="Times New Roman"/>
          <w:sz w:val="24"/>
        </w:rPr>
        <w:t xml:space="preserve"> </w:t>
      </w:r>
      <w:r w:rsidRPr="00AE7C80">
        <w:rPr>
          <w:rFonts w:ascii="Times New Roman" w:hAnsi="Times New Roman" w:cs="Times New Roman"/>
          <w:b/>
          <w:sz w:val="24"/>
        </w:rPr>
        <w:t>Определите эти группы купцов и их привилегии:</w:t>
      </w:r>
      <w:r w:rsidRPr="00AE7C80">
        <w:rPr>
          <w:rFonts w:ascii="Times New Roman" w:hAnsi="Times New Roman" w:cs="Times New Roman"/>
          <w:sz w:val="24"/>
        </w:rPr>
        <w:t xml:space="preserve"> </w:t>
      </w:r>
    </w:p>
    <w:p w14:paraId="4E077FA0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1) гости, гостиная сотня, гильдия;</w:t>
      </w:r>
    </w:p>
    <w:p w14:paraId="10B80A60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2) гости, суконная сотня, гостиная сотня;</w:t>
      </w:r>
    </w:p>
    <w:p w14:paraId="35189D9E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3) купец 1-й гильдии, купец 2-й гильдии, купец 3-й гильдии.</w:t>
      </w:r>
      <w:r w:rsidRPr="00AE7C80">
        <w:rPr>
          <w:rFonts w:ascii="Times New Roman" w:hAnsi="Times New Roman" w:cs="Times New Roman"/>
          <w:sz w:val="24"/>
        </w:rPr>
        <w:tab/>
      </w:r>
    </w:p>
    <w:p w14:paraId="7F72B1E7" w14:textId="3FF8566E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а) льготное налогообложение;</w:t>
      </w:r>
    </w:p>
    <w:p w14:paraId="6E1FF17D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б) освобождение от пошлины;</w:t>
      </w:r>
    </w:p>
    <w:p w14:paraId="01FC3400" w14:textId="77777777" w:rsidR="00723D62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в) право на вотчины.</w:t>
      </w:r>
    </w:p>
    <w:p w14:paraId="05E941D8" w14:textId="77777777" w:rsidR="00AE7C80" w:rsidRPr="00AE7C80" w:rsidRDefault="00AE7C80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3638C50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>15. На Руси боевой клич «Ура!» появился:</w:t>
      </w:r>
    </w:p>
    <w:p w14:paraId="5D0AA843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а) от перебежчиков из Орды;</w:t>
      </w:r>
    </w:p>
    <w:p w14:paraId="7CE602F4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б) заимствован у византийцев;</w:t>
      </w:r>
    </w:p>
    <w:p w14:paraId="6B396722" w14:textId="1F0C4B12" w:rsidR="00596939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 xml:space="preserve">в) </w:t>
      </w:r>
      <w:proofErr w:type="gramStart"/>
      <w:r w:rsidRPr="00AE7C80">
        <w:rPr>
          <w:rFonts w:ascii="Times New Roman" w:hAnsi="Times New Roman" w:cs="Times New Roman"/>
          <w:sz w:val="24"/>
        </w:rPr>
        <w:t>заимствован</w:t>
      </w:r>
      <w:proofErr w:type="gramEnd"/>
      <w:r w:rsidRPr="00AE7C80">
        <w:rPr>
          <w:rFonts w:ascii="Times New Roman" w:hAnsi="Times New Roman" w:cs="Times New Roman"/>
          <w:sz w:val="24"/>
        </w:rPr>
        <w:t xml:space="preserve"> у половцев.</w:t>
      </w:r>
    </w:p>
    <w:p w14:paraId="608F9CCF" w14:textId="77777777" w:rsidR="00AE7C80" w:rsidRPr="00AE7C80" w:rsidRDefault="00AE7C80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058D384" w14:textId="36EB43A4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 xml:space="preserve">16. Накануне Бородинского сражения состоялась кровопролитная битва за </w:t>
      </w:r>
      <w:proofErr w:type="spellStart"/>
      <w:r w:rsidRPr="00AE7C80">
        <w:rPr>
          <w:rFonts w:ascii="Times New Roman" w:hAnsi="Times New Roman" w:cs="Times New Roman"/>
          <w:b/>
          <w:sz w:val="24"/>
        </w:rPr>
        <w:t>Шевердинский</w:t>
      </w:r>
      <w:proofErr w:type="spellEnd"/>
      <w:r w:rsidRPr="00AE7C80">
        <w:rPr>
          <w:rFonts w:ascii="Times New Roman" w:hAnsi="Times New Roman" w:cs="Times New Roman"/>
          <w:sz w:val="24"/>
        </w:rPr>
        <w:t xml:space="preserve"> </w:t>
      </w:r>
      <w:r w:rsidRPr="00AE7C80">
        <w:rPr>
          <w:rFonts w:ascii="Times New Roman" w:hAnsi="Times New Roman" w:cs="Times New Roman"/>
          <w:b/>
          <w:sz w:val="24"/>
        </w:rPr>
        <w:t>редут. Кто на протяжении всего дня руководил обороной редута и отступил с позиций</w:t>
      </w:r>
      <w:r w:rsidRPr="00AE7C80">
        <w:rPr>
          <w:rFonts w:ascii="Times New Roman" w:hAnsi="Times New Roman" w:cs="Times New Roman"/>
          <w:sz w:val="24"/>
        </w:rPr>
        <w:t xml:space="preserve"> </w:t>
      </w:r>
      <w:r w:rsidRPr="00AE7C80">
        <w:rPr>
          <w:rFonts w:ascii="Times New Roman" w:hAnsi="Times New Roman" w:cs="Times New Roman"/>
          <w:b/>
          <w:sz w:val="24"/>
        </w:rPr>
        <w:t>только после приказа Кутузова:</w:t>
      </w:r>
    </w:p>
    <w:p w14:paraId="6AB7292C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а) Лошкарев</w:t>
      </w:r>
    </w:p>
    <w:p w14:paraId="0FB35C00" w14:textId="3328BB8B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 xml:space="preserve">б) Горчаков </w:t>
      </w:r>
    </w:p>
    <w:p w14:paraId="6EDD13C9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в) Голицын</w:t>
      </w:r>
    </w:p>
    <w:p w14:paraId="4CCCCEDE" w14:textId="50B91E10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lastRenderedPageBreak/>
        <w:t>17. В каком году была впервые переведена с древнерусского языка и опубликована</w:t>
      </w:r>
      <w:r w:rsidRPr="00AE7C80">
        <w:rPr>
          <w:rFonts w:ascii="Times New Roman" w:hAnsi="Times New Roman" w:cs="Times New Roman"/>
          <w:sz w:val="24"/>
        </w:rPr>
        <w:t xml:space="preserve"> </w:t>
      </w:r>
      <w:r w:rsidRPr="00AE7C80">
        <w:rPr>
          <w:rFonts w:ascii="Times New Roman" w:hAnsi="Times New Roman" w:cs="Times New Roman"/>
          <w:b/>
          <w:sz w:val="24"/>
        </w:rPr>
        <w:t>рукопись «Слова о полку Игореве»:</w:t>
      </w:r>
    </w:p>
    <w:p w14:paraId="68290917" w14:textId="3CAF993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 xml:space="preserve">а) 1800 г. </w:t>
      </w:r>
    </w:p>
    <w:p w14:paraId="094EAD85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б) 1795 г.</w:t>
      </w:r>
    </w:p>
    <w:p w14:paraId="2A638BF4" w14:textId="77777777" w:rsidR="00723D62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в) 1804 г.</w:t>
      </w:r>
    </w:p>
    <w:p w14:paraId="007FAAE3" w14:textId="77777777" w:rsidR="00AE7C80" w:rsidRPr="00AE7C80" w:rsidRDefault="00AE7C80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9098E39" w14:textId="20DBD11A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 xml:space="preserve">18. Как называлась первая </w:t>
      </w:r>
      <w:proofErr w:type="gramStart"/>
      <w:r w:rsidRPr="00AE7C80">
        <w:rPr>
          <w:rFonts w:ascii="Times New Roman" w:hAnsi="Times New Roman" w:cs="Times New Roman"/>
          <w:b/>
          <w:sz w:val="24"/>
        </w:rPr>
        <w:t>в</w:t>
      </w:r>
      <w:proofErr w:type="gramEnd"/>
      <w:r w:rsidRPr="00AE7C80">
        <w:rPr>
          <w:rFonts w:ascii="Times New Roman" w:hAnsi="Times New Roman" w:cs="Times New Roman"/>
          <w:b/>
          <w:sz w:val="24"/>
        </w:rPr>
        <w:t xml:space="preserve"> Россия праворадикальная консервативная организация,</w:t>
      </w:r>
      <w:r w:rsidRPr="00AE7C80">
        <w:rPr>
          <w:rFonts w:ascii="Times New Roman" w:hAnsi="Times New Roman" w:cs="Times New Roman"/>
          <w:sz w:val="24"/>
        </w:rPr>
        <w:t xml:space="preserve"> </w:t>
      </w:r>
      <w:r w:rsidRPr="00AE7C80">
        <w:rPr>
          <w:rFonts w:ascii="Times New Roman" w:hAnsi="Times New Roman" w:cs="Times New Roman"/>
          <w:b/>
          <w:sz w:val="24"/>
        </w:rPr>
        <w:t>оформившаяся в 1900 г.:</w:t>
      </w:r>
    </w:p>
    <w:p w14:paraId="0EA1F800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а) Русская монархическая партия</w:t>
      </w:r>
    </w:p>
    <w:p w14:paraId="76B3E2ED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б) Союз русского народа</w:t>
      </w:r>
    </w:p>
    <w:p w14:paraId="6E159083" w14:textId="3795A507" w:rsidR="00723D62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 xml:space="preserve">в) Русское собрание </w:t>
      </w:r>
    </w:p>
    <w:p w14:paraId="3CCB7957" w14:textId="77777777" w:rsidR="00AE7C80" w:rsidRPr="00AE7C80" w:rsidRDefault="00AE7C80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14867466" w14:textId="6E29A3B2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>19. Как звали морского офицера, который в мае 1918 г. был приговорен Верховным</w:t>
      </w:r>
      <w:r w:rsidRPr="00AE7C80">
        <w:rPr>
          <w:rFonts w:ascii="Times New Roman" w:hAnsi="Times New Roman" w:cs="Times New Roman"/>
          <w:sz w:val="24"/>
        </w:rPr>
        <w:t xml:space="preserve"> </w:t>
      </w:r>
      <w:r w:rsidRPr="00AE7C80">
        <w:rPr>
          <w:rFonts w:ascii="Times New Roman" w:hAnsi="Times New Roman" w:cs="Times New Roman"/>
          <w:b/>
          <w:sz w:val="24"/>
        </w:rPr>
        <w:t>Революционным Трибуналом к расстрелу за «спасение Балтийского флота»:</w:t>
      </w:r>
    </w:p>
    <w:p w14:paraId="052C1F8F" w14:textId="02E8D36A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 xml:space="preserve">а) </w:t>
      </w:r>
      <w:proofErr w:type="spellStart"/>
      <w:r w:rsidRPr="00AE7C80">
        <w:rPr>
          <w:rFonts w:ascii="Times New Roman" w:hAnsi="Times New Roman" w:cs="Times New Roman"/>
          <w:sz w:val="24"/>
        </w:rPr>
        <w:t>Щастный</w:t>
      </w:r>
      <w:proofErr w:type="spellEnd"/>
      <w:r w:rsidRPr="00AE7C80">
        <w:rPr>
          <w:rFonts w:ascii="Times New Roman" w:hAnsi="Times New Roman" w:cs="Times New Roman"/>
          <w:sz w:val="24"/>
        </w:rPr>
        <w:t xml:space="preserve"> </w:t>
      </w:r>
    </w:p>
    <w:p w14:paraId="08C374C3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б) Перепелкин</w:t>
      </w:r>
    </w:p>
    <w:p w14:paraId="4D631F13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 xml:space="preserve">в) </w:t>
      </w:r>
      <w:proofErr w:type="spellStart"/>
      <w:r w:rsidRPr="00AE7C80">
        <w:rPr>
          <w:rFonts w:ascii="Times New Roman" w:hAnsi="Times New Roman" w:cs="Times New Roman"/>
          <w:sz w:val="24"/>
        </w:rPr>
        <w:t>Непенин</w:t>
      </w:r>
      <w:proofErr w:type="spellEnd"/>
    </w:p>
    <w:p w14:paraId="5946A5EE" w14:textId="3036C64D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E7C80">
        <w:rPr>
          <w:rFonts w:ascii="Times New Roman" w:hAnsi="Times New Roman" w:cs="Times New Roman"/>
          <w:b/>
          <w:sz w:val="24"/>
        </w:rPr>
        <w:t>20. Кто на заседании Третьей Государственной Думы произнес знаменитую фразу: «Вам нужны великие потрясения, нам нужна Великая Россия!»:</w:t>
      </w:r>
    </w:p>
    <w:p w14:paraId="06588D48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а) Милюков</w:t>
      </w:r>
    </w:p>
    <w:p w14:paraId="0E30B343" w14:textId="39034321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 xml:space="preserve">б) Столыпин </w:t>
      </w:r>
    </w:p>
    <w:p w14:paraId="603A2182" w14:textId="7D59DC5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E7C80">
        <w:rPr>
          <w:rFonts w:ascii="Times New Roman" w:hAnsi="Times New Roman" w:cs="Times New Roman"/>
          <w:sz w:val="24"/>
        </w:rPr>
        <w:t>в) Николай II</w:t>
      </w:r>
    </w:p>
    <w:p w14:paraId="13AAAF9D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D4CCA10" w14:textId="77777777" w:rsidR="00723D62" w:rsidRPr="00AE7C80" w:rsidRDefault="00723D62" w:rsidP="00AE7C80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C64EA9B" w14:textId="77777777" w:rsidR="00723D62" w:rsidRPr="00AE7C80" w:rsidRDefault="00723D62" w:rsidP="00AE7C80">
      <w:pPr>
        <w:spacing w:after="0" w:line="240" w:lineRule="auto"/>
        <w:rPr>
          <w:sz w:val="24"/>
        </w:rPr>
      </w:pPr>
    </w:p>
    <w:p w14:paraId="3BF77CC5" w14:textId="77777777" w:rsidR="00723D62" w:rsidRPr="00AE7C80" w:rsidRDefault="00723D62" w:rsidP="00AE7C80">
      <w:pPr>
        <w:spacing w:after="0" w:line="240" w:lineRule="auto"/>
        <w:rPr>
          <w:sz w:val="24"/>
        </w:rPr>
      </w:pPr>
    </w:p>
    <w:p w14:paraId="14F87520" w14:textId="77777777" w:rsidR="00723D62" w:rsidRPr="00AE7C80" w:rsidRDefault="00723D62" w:rsidP="00AE7C80">
      <w:pPr>
        <w:spacing w:after="0" w:line="240" w:lineRule="auto"/>
        <w:rPr>
          <w:sz w:val="24"/>
        </w:rPr>
      </w:pPr>
    </w:p>
    <w:p w14:paraId="3D248FCD" w14:textId="77777777" w:rsidR="00723D62" w:rsidRPr="00AE7C80" w:rsidRDefault="00723D62" w:rsidP="00AE7C80">
      <w:pPr>
        <w:spacing w:after="0" w:line="240" w:lineRule="auto"/>
        <w:rPr>
          <w:sz w:val="24"/>
        </w:rPr>
      </w:pPr>
    </w:p>
    <w:p w14:paraId="23C8C9C0" w14:textId="77777777" w:rsidR="00723D62" w:rsidRPr="00AE7C80" w:rsidRDefault="00723D62" w:rsidP="00AE7C80">
      <w:pPr>
        <w:spacing w:after="0" w:line="240" w:lineRule="auto"/>
        <w:rPr>
          <w:sz w:val="24"/>
        </w:rPr>
      </w:pPr>
    </w:p>
    <w:p w14:paraId="425D3635" w14:textId="77777777" w:rsidR="00723D62" w:rsidRPr="00AE7C80" w:rsidRDefault="00723D62" w:rsidP="00AE7C80">
      <w:pPr>
        <w:spacing w:after="0" w:line="240" w:lineRule="auto"/>
        <w:rPr>
          <w:sz w:val="24"/>
        </w:rPr>
      </w:pPr>
    </w:p>
    <w:sectPr w:rsidR="00723D62" w:rsidRPr="00AE7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EB"/>
    <w:rsid w:val="003609EB"/>
    <w:rsid w:val="00596939"/>
    <w:rsid w:val="00723D62"/>
    <w:rsid w:val="00AE7C80"/>
    <w:rsid w:val="00DE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8B1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83C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83C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645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5</cp:revision>
  <dcterms:created xsi:type="dcterms:W3CDTF">2024-01-05T08:35:00Z</dcterms:created>
  <dcterms:modified xsi:type="dcterms:W3CDTF">2024-02-06T09:39:00Z</dcterms:modified>
</cp:coreProperties>
</file>